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76" w:lineRule="auto"/>
        <w:rPr>
          <w:rFonts w:hint="default" w:ascii="Times New Roman" w:hAnsi="Times New Roman" w:eastAsia="黑体" w:cs="Times New Roman"/>
          <w:sz w:val="28"/>
          <w:szCs w:val="28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附件 1</w:t>
      </w:r>
      <w:r>
        <w:rPr>
          <w:rFonts w:hint="default" w:ascii="Times New Roman" w:hAnsi="Times New Roman" w:eastAsia="黑体" w:cs="Times New Roman"/>
          <w:sz w:val="28"/>
          <w:szCs w:val="28"/>
        </w:rPr>
        <w:t xml:space="preserve">   </w:t>
      </w:r>
    </w:p>
    <w:p>
      <w:pPr>
        <w:spacing w:line="276" w:lineRule="auto"/>
        <w:jc w:val="center"/>
        <w:rPr>
          <w:rFonts w:hint="default" w:ascii="Times New Roman" w:hAnsi="Times New Roman" w:eastAsia="黑体" w:cs="Times New Roman"/>
          <w:sz w:val="28"/>
          <w:szCs w:val="28"/>
        </w:rPr>
      </w:pPr>
      <w:r>
        <w:rPr>
          <w:rFonts w:hint="default" w:ascii="Times New Roman" w:hAnsi="Times New Roman" w:eastAsia="黑体" w:cs="Times New Roman"/>
          <w:sz w:val="28"/>
          <w:szCs w:val="28"/>
        </w:rPr>
        <w:t>三江学院</w:t>
      </w:r>
      <w:r>
        <w:rPr>
          <w:rFonts w:hint="default" w:ascii="Times New Roman" w:hAnsi="Times New Roman" w:eastAsia="黑体" w:cs="Times New Roman"/>
          <w:sz w:val="28"/>
          <w:szCs w:val="28"/>
        </w:rPr>
        <w:t>2022年度高等教育科学研究成果奖评选办法</w:t>
      </w:r>
    </w:p>
    <w:p>
      <w:pPr>
        <w:spacing w:line="276" w:lineRule="auto"/>
        <w:jc w:val="center"/>
        <w:rPr>
          <w:rFonts w:hint="default" w:ascii="Times New Roman" w:hAnsi="Times New Roman" w:eastAsia="黑体" w:cs="Times New Roman"/>
          <w:sz w:val="28"/>
          <w:szCs w:val="28"/>
        </w:rPr>
      </w:pPr>
      <w:r>
        <w:rPr>
          <w:rFonts w:hint="default" w:ascii="Times New Roman" w:hAnsi="Times New Roman" w:eastAsia="黑体" w:cs="Times New Roman"/>
          <w:sz w:val="28"/>
          <w:szCs w:val="28"/>
        </w:rPr>
        <w:t>（</w:t>
      </w:r>
      <w:r>
        <w:rPr>
          <w:rFonts w:hint="default" w:ascii="Times New Roman" w:hAnsi="Times New Roman" w:eastAsia="楷体" w:cs="Times New Roman"/>
          <w:sz w:val="28"/>
          <w:szCs w:val="28"/>
        </w:rPr>
        <w:t>试行</w:t>
      </w:r>
      <w:r>
        <w:rPr>
          <w:rFonts w:hint="default" w:ascii="Times New Roman" w:hAnsi="Times New Roman" w:eastAsia="黑体" w:cs="Times New Roman"/>
          <w:sz w:val="28"/>
          <w:szCs w:val="28"/>
        </w:rPr>
        <w:t>）</w:t>
      </w:r>
    </w:p>
    <w:p>
      <w:pPr>
        <w:spacing w:line="312" w:lineRule="auto"/>
        <w:ind w:firstLine="480" w:firstLineChars="20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为全面贯彻落实习近平总书记关于高等教育的重要论述、党的二十大精神和《教育部关于加强新时代教育科学研究工作的意见》，充分调动</w:t>
      </w:r>
      <w:r>
        <w:rPr>
          <w:rFonts w:hint="default" w:ascii="Times New Roman" w:hAnsi="Times New Roman" w:cs="Times New Roman"/>
          <w:sz w:val="24"/>
          <w:szCs w:val="24"/>
        </w:rPr>
        <w:t>我校教师参与教研</w:t>
      </w:r>
      <w:r>
        <w:rPr>
          <w:rFonts w:hint="default" w:ascii="Times New Roman" w:hAnsi="Times New Roman" w:cs="Times New Roman"/>
          <w:sz w:val="24"/>
          <w:szCs w:val="24"/>
        </w:rPr>
        <w:t>的积极性和创造性，强化高等教育科学研究的使命感和责任感，总结2022 年我</w:t>
      </w:r>
      <w:r>
        <w:rPr>
          <w:rFonts w:hint="default" w:ascii="Times New Roman" w:hAnsi="Times New Roman" w:cs="Times New Roman"/>
          <w:sz w:val="24"/>
          <w:szCs w:val="24"/>
        </w:rPr>
        <w:t>校</w:t>
      </w:r>
      <w:r>
        <w:rPr>
          <w:rFonts w:hint="default" w:ascii="Times New Roman" w:hAnsi="Times New Roman" w:cs="Times New Roman"/>
          <w:sz w:val="24"/>
          <w:szCs w:val="24"/>
        </w:rPr>
        <w:t>高等教育科研取得的工作成就，</w:t>
      </w:r>
      <w:r>
        <w:rPr>
          <w:rFonts w:hint="default" w:ascii="Times New Roman" w:hAnsi="Times New Roman" w:cs="Times New Roman"/>
          <w:sz w:val="24"/>
          <w:szCs w:val="24"/>
        </w:rPr>
        <w:t>学校</w:t>
      </w:r>
      <w:r>
        <w:rPr>
          <w:rFonts w:hint="default" w:ascii="Times New Roman" w:hAnsi="Times New Roman" w:cs="Times New Roman"/>
          <w:sz w:val="24"/>
          <w:szCs w:val="24"/>
        </w:rPr>
        <w:t>决定开展2022 年度高等教育科学研究成果奖评选活动，</w:t>
      </w:r>
      <w:r>
        <w:rPr>
          <w:rFonts w:hint="default" w:ascii="Times New Roman" w:hAnsi="Times New Roman" w:cs="Times New Roman"/>
          <w:sz w:val="24"/>
          <w:szCs w:val="24"/>
        </w:rPr>
        <w:t>参考科研、教学相关工作，</w:t>
      </w:r>
      <w:r>
        <w:rPr>
          <w:rFonts w:hint="default" w:ascii="Times New Roman" w:hAnsi="Times New Roman" w:cs="Times New Roman"/>
          <w:sz w:val="24"/>
          <w:szCs w:val="24"/>
        </w:rPr>
        <w:t>制定本办法。</w:t>
      </w:r>
    </w:p>
    <w:p>
      <w:pPr>
        <w:spacing w:line="312" w:lineRule="auto"/>
        <w:ind w:firstLine="482" w:firstLineChars="200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第一条 指导思想</w:t>
      </w:r>
    </w:p>
    <w:p>
      <w:pPr>
        <w:spacing w:line="312" w:lineRule="auto"/>
        <w:ind w:firstLine="480" w:firstLineChars="20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高举中国特色社会主义伟大旗帜，以马列主义、毛泽东思想、邓小平理论、“三个代表”重要思想、科学发展观、习近平新时代中国特色社会主义思想为指导，深入贯彻落实习近平总书记关于高等教育的重要论述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，</w:t>
      </w:r>
      <w:r>
        <w:rPr>
          <w:rFonts w:hint="default" w:ascii="Times New Roman" w:hAnsi="Times New Roman" w:cs="Times New Roman"/>
          <w:sz w:val="24"/>
          <w:szCs w:val="24"/>
        </w:rPr>
        <w:t>紧密结合我校高等教育改革发展的实践，传承严谨求实的良好学风，推进高等教育科学的发展和创新，提高高等教育科研质量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，</w:t>
      </w:r>
      <w:r>
        <w:rPr>
          <w:rFonts w:hint="default" w:ascii="Times New Roman" w:hAnsi="Times New Roman" w:cs="Times New Roman"/>
          <w:sz w:val="24"/>
          <w:szCs w:val="24"/>
        </w:rPr>
        <w:t>为</w:t>
      </w:r>
      <w:r>
        <w:rPr>
          <w:rFonts w:hint="default" w:ascii="Times New Roman" w:hAnsi="Times New Roman" w:cs="Times New Roman"/>
          <w:sz w:val="24"/>
          <w:szCs w:val="24"/>
        </w:rPr>
        <w:t>提高我校办学水平</w:t>
      </w:r>
      <w:r>
        <w:rPr>
          <w:rFonts w:hint="default" w:ascii="Times New Roman" w:hAnsi="Times New Roman" w:cs="Times New Roman"/>
          <w:sz w:val="24"/>
          <w:szCs w:val="24"/>
        </w:rPr>
        <w:t>做出贡献。</w:t>
      </w:r>
    </w:p>
    <w:p>
      <w:pPr>
        <w:spacing w:line="312" w:lineRule="auto"/>
        <w:ind w:firstLine="482" w:firstLineChars="200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第二条 评奖组织</w:t>
      </w:r>
    </w:p>
    <w:p>
      <w:pPr>
        <w:spacing w:line="312" w:lineRule="auto"/>
        <w:ind w:firstLine="480" w:firstLineChars="20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为加强领导、确保质量，</w:t>
      </w:r>
      <w:r>
        <w:rPr>
          <w:rFonts w:hint="default" w:ascii="Times New Roman" w:hAnsi="Times New Roman" w:cs="Times New Roman"/>
          <w:sz w:val="24"/>
          <w:szCs w:val="24"/>
        </w:rPr>
        <w:t>学校邀请校内外</w:t>
      </w:r>
      <w:r>
        <w:rPr>
          <w:rFonts w:hint="default" w:ascii="Times New Roman" w:hAnsi="Times New Roman" w:cs="Times New Roman"/>
          <w:sz w:val="24"/>
          <w:szCs w:val="24"/>
        </w:rPr>
        <w:t>专家组成评委会。</w:t>
      </w:r>
    </w:p>
    <w:p>
      <w:pPr>
        <w:spacing w:line="312" w:lineRule="auto"/>
        <w:ind w:firstLine="482" w:firstLineChars="200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第三条 评奖原则</w:t>
      </w:r>
    </w:p>
    <w:p>
      <w:pPr>
        <w:spacing w:line="312" w:lineRule="auto"/>
        <w:ind w:firstLine="480" w:firstLineChars="20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1.坚持正确导向，以习近平新时代中国特色社会主义思想为指导，通过优秀成果评选奖励，推动</w:t>
      </w:r>
      <w:r>
        <w:rPr>
          <w:rFonts w:hint="default" w:ascii="Times New Roman" w:hAnsi="Times New Roman" w:cs="Times New Roman"/>
          <w:sz w:val="24"/>
          <w:szCs w:val="24"/>
        </w:rPr>
        <w:t>我校</w:t>
      </w:r>
      <w:r>
        <w:rPr>
          <w:rFonts w:hint="default" w:ascii="Times New Roman" w:hAnsi="Times New Roman" w:cs="Times New Roman"/>
          <w:sz w:val="24"/>
          <w:szCs w:val="24"/>
        </w:rPr>
        <w:t>高等教育科研高质量发展。</w:t>
      </w:r>
    </w:p>
    <w:p>
      <w:pPr>
        <w:spacing w:line="312" w:lineRule="auto"/>
        <w:ind w:firstLine="480" w:firstLineChars="20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2.坚持质量至上，宁缺毋滥，严把学术质量关和政治关，突出社会贡献，注重国内外影响，确保评选活动公平、公正、公开。</w:t>
      </w:r>
    </w:p>
    <w:p>
      <w:pPr>
        <w:spacing w:line="312" w:lineRule="auto"/>
        <w:ind w:firstLine="482" w:firstLineChars="200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第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四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条 奖项设置</w:t>
      </w:r>
    </w:p>
    <w:p>
      <w:pPr>
        <w:spacing w:line="312" w:lineRule="auto"/>
        <w:ind w:firstLine="480" w:firstLineChars="20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1.获奖成果的基本要求</w:t>
      </w:r>
    </w:p>
    <w:p>
      <w:pPr>
        <w:spacing w:line="312" w:lineRule="auto"/>
        <w:ind w:firstLine="480" w:firstLineChars="20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获奖成果必须坚持党的基本路线，理论联系实际，对高等教育科学研究领域内的问题有较深入的研究，具有较高的学术水平或应用价值，有较好的文风和社会效益。</w:t>
      </w:r>
    </w:p>
    <w:p>
      <w:pPr>
        <w:spacing w:line="312" w:lineRule="auto"/>
        <w:ind w:firstLine="480" w:firstLineChars="20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2.具体等级划分标准：</w:t>
      </w:r>
    </w:p>
    <w:p>
      <w:pPr>
        <w:spacing w:line="312" w:lineRule="auto"/>
        <w:ind w:firstLine="480" w:firstLineChars="20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特等奖：论点上有创新，有较高的学术价值和社会价值，在国内有较大影响或对实际工作有较大指导作用；</w:t>
      </w:r>
    </w:p>
    <w:p>
      <w:pPr>
        <w:spacing w:line="312" w:lineRule="auto"/>
        <w:ind w:firstLine="480" w:firstLineChars="20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一等奖：观点上有新意，或在他人的基础上有新的结论，在</w:t>
      </w:r>
      <w:r>
        <w:rPr>
          <w:rFonts w:hint="default" w:ascii="Times New Roman" w:hAnsi="Times New Roman" w:cs="Times New Roman"/>
          <w:sz w:val="24"/>
          <w:szCs w:val="24"/>
        </w:rPr>
        <w:t>省内</w:t>
      </w:r>
      <w:r>
        <w:rPr>
          <w:rFonts w:hint="default" w:ascii="Times New Roman" w:hAnsi="Times New Roman" w:cs="Times New Roman"/>
          <w:sz w:val="24"/>
          <w:szCs w:val="24"/>
        </w:rPr>
        <w:t>有一定影响，对</w:t>
      </w:r>
      <w:r>
        <w:rPr>
          <w:rFonts w:hint="default" w:ascii="Times New Roman" w:hAnsi="Times New Roman" w:cs="Times New Roman"/>
          <w:sz w:val="24"/>
          <w:szCs w:val="24"/>
        </w:rPr>
        <w:t>我校</w:t>
      </w:r>
      <w:r>
        <w:rPr>
          <w:rFonts w:hint="default" w:ascii="Times New Roman" w:hAnsi="Times New Roman" w:cs="Times New Roman"/>
          <w:sz w:val="24"/>
          <w:szCs w:val="24"/>
        </w:rPr>
        <w:t>实际工作有指导作用；</w:t>
      </w:r>
    </w:p>
    <w:p>
      <w:pPr>
        <w:spacing w:line="312" w:lineRule="auto"/>
        <w:ind w:firstLine="480" w:firstLineChars="20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二等奖：应在已有研究基础上有补充或有新的见解，有一定的影响。</w:t>
      </w:r>
    </w:p>
    <w:p>
      <w:pPr>
        <w:spacing w:line="312" w:lineRule="auto"/>
        <w:ind w:firstLine="480" w:firstLineChars="20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3.奖项设置及奖励办法：</w:t>
      </w:r>
    </w:p>
    <w:p>
      <w:pPr>
        <w:spacing w:line="312" w:lineRule="auto"/>
        <w:ind w:firstLine="480" w:firstLineChars="20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特等奖，颁发获奖证书，并奖励每项人民币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</w:t>
      </w:r>
      <w:bookmarkStart w:id="0" w:name="_GoBack"/>
      <w:bookmarkEnd w:id="0"/>
      <w:r>
        <w:rPr>
          <w:rFonts w:hint="default" w:ascii="Times New Roman" w:hAnsi="Times New Roman" w:cs="Times New Roman"/>
          <w:sz w:val="24"/>
          <w:szCs w:val="24"/>
        </w:rPr>
        <w:t>000元。</w:t>
      </w:r>
    </w:p>
    <w:p>
      <w:pPr>
        <w:spacing w:line="312" w:lineRule="auto"/>
        <w:ind w:firstLine="480" w:firstLineChars="20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一等奖，颁发获奖证书，并奖励每项人民币 500元。</w:t>
      </w:r>
    </w:p>
    <w:p>
      <w:pPr>
        <w:spacing w:line="312" w:lineRule="auto"/>
        <w:ind w:firstLine="480" w:firstLineChars="20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二等奖，颁发获奖证书。</w:t>
      </w:r>
    </w:p>
    <w:p>
      <w:pPr>
        <w:spacing w:line="312" w:lineRule="auto"/>
        <w:ind w:firstLine="482" w:firstLineChars="200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第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五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条 评奖规则</w:t>
      </w:r>
    </w:p>
    <w:p>
      <w:pPr>
        <w:spacing w:line="312" w:lineRule="auto"/>
        <w:ind w:firstLine="480" w:firstLineChars="20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1.</w:t>
      </w:r>
      <w:r>
        <w:rPr>
          <w:rFonts w:hint="default" w:ascii="Times New Roman" w:hAnsi="Times New Roman" w:cs="Times New Roman"/>
          <w:sz w:val="24"/>
          <w:szCs w:val="24"/>
        </w:rPr>
        <w:t>高教所</w:t>
      </w:r>
      <w:r>
        <w:rPr>
          <w:rFonts w:hint="default" w:ascii="Times New Roman" w:hAnsi="Times New Roman" w:cs="Times New Roman"/>
          <w:sz w:val="24"/>
          <w:szCs w:val="24"/>
        </w:rPr>
        <w:t>对报送的参评成果和人选进行资格审查，不符合申报要求的联系单位或本人退回。经</w:t>
      </w:r>
      <w:r>
        <w:rPr>
          <w:rFonts w:hint="default" w:ascii="Times New Roman" w:hAnsi="Times New Roman" w:cs="Times New Roman"/>
          <w:sz w:val="24"/>
          <w:szCs w:val="24"/>
        </w:rPr>
        <w:t>高教所</w:t>
      </w:r>
      <w:r>
        <w:rPr>
          <w:rFonts w:hint="default" w:ascii="Times New Roman" w:hAnsi="Times New Roman" w:cs="Times New Roman"/>
          <w:sz w:val="24"/>
          <w:szCs w:val="24"/>
        </w:rPr>
        <w:t>审核符合申报要求的材料</w:t>
      </w:r>
      <w:r>
        <w:rPr>
          <w:rFonts w:hint="default" w:ascii="Times New Roman" w:hAnsi="Times New Roman" w:cs="Times New Roman"/>
          <w:sz w:val="24"/>
          <w:szCs w:val="24"/>
        </w:rPr>
        <w:t>进入评审环节</w:t>
      </w:r>
      <w:r>
        <w:rPr>
          <w:rFonts w:hint="default" w:ascii="Times New Roman" w:hAnsi="Times New Roman" w:cs="Times New Roman"/>
          <w:sz w:val="24"/>
          <w:szCs w:val="24"/>
        </w:rPr>
        <w:t>。</w:t>
      </w:r>
    </w:p>
    <w:p>
      <w:pPr>
        <w:spacing w:line="312" w:lineRule="auto"/>
        <w:ind w:firstLine="480" w:firstLineChars="20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2.评审</w:t>
      </w:r>
      <w:r>
        <w:rPr>
          <w:rFonts w:hint="default" w:ascii="Times New Roman" w:hAnsi="Times New Roman" w:cs="Times New Roman"/>
          <w:sz w:val="24"/>
          <w:szCs w:val="24"/>
        </w:rPr>
        <w:t>专家审核材料</w:t>
      </w:r>
      <w:r>
        <w:rPr>
          <w:rFonts w:hint="default" w:ascii="Times New Roman" w:hAnsi="Times New Roman" w:cs="Times New Roman"/>
          <w:sz w:val="24"/>
          <w:szCs w:val="24"/>
        </w:rPr>
        <w:t>、按照公平公正的评审程序，评选出获奖项目和等级。</w:t>
      </w:r>
    </w:p>
    <w:p>
      <w:pPr>
        <w:spacing w:line="312" w:lineRule="auto"/>
        <w:ind w:firstLine="482" w:firstLineChars="200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第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六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条 获奖结果</w:t>
      </w:r>
    </w:p>
    <w:p>
      <w:pPr>
        <w:spacing w:line="312" w:lineRule="auto"/>
        <w:ind w:firstLine="480" w:firstLineChars="20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获奖结果名单由学</w:t>
      </w:r>
      <w:r>
        <w:rPr>
          <w:rFonts w:hint="default" w:ascii="Times New Roman" w:hAnsi="Times New Roman" w:cs="Times New Roman"/>
          <w:sz w:val="24"/>
          <w:szCs w:val="24"/>
        </w:rPr>
        <w:t>校</w:t>
      </w:r>
      <w:r>
        <w:rPr>
          <w:rFonts w:hint="default" w:ascii="Times New Roman" w:hAnsi="Times New Roman" w:cs="Times New Roman"/>
          <w:sz w:val="24"/>
          <w:szCs w:val="24"/>
        </w:rPr>
        <w:t>予以公布，并</w:t>
      </w:r>
      <w:r>
        <w:rPr>
          <w:rFonts w:hint="default" w:ascii="Times New Roman" w:hAnsi="Times New Roman" w:cs="Times New Roman"/>
          <w:sz w:val="24"/>
          <w:szCs w:val="24"/>
        </w:rPr>
        <w:t>颁发奖金和证书</w:t>
      </w:r>
      <w:r>
        <w:rPr>
          <w:rFonts w:hint="default" w:ascii="Times New Roman" w:hAnsi="Times New Roman" w:cs="Times New Roman"/>
          <w:sz w:val="24"/>
          <w:szCs w:val="24"/>
        </w:rPr>
        <w:t>。</w:t>
      </w:r>
    </w:p>
    <w:p>
      <w:pPr>
        <w:spacing w:line="276" w:lineRule="auto"/>
        <w:rPr>
          <w:rFonts w:hint="default" w:ascii="Times New Roman" w:hAnsi="Times New Roman" w:cs="Times New Roman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diMWEyN2U4MmY1Y2ZjZDRjNmQ0NGJkYjZkNjdhY2QifQ=="/>
  </w:docVars>
  <w:rsids>
    <w:rsidRoot w:val="003628B2"/>
    <w:rsid w:val="003628B2"/>
    <w:rsid w:val="00366918"/>
    <w:rsid w:val="004E6272"/>
    <w:rsid w:val="00546CE8"/>
    <w:rsid w:val="012F5905"/>
    <w:rsid w:val="257D4C7B"/>
    <w:rsid w:val="3115045E"/>
    <w:rsid w:val="3D4E5423"/>
    <w:rsid w:val="5095049A"/>
    <w:rsid w:val="5BE2700B"/>
    <w:rsid w:val="72323CC5"/>
    <w:rsid w:val="7FC73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155</Words>
  <Characters>885</Characters>
  <Lines>7</Lines>
  <Paragraphs>2</Paragraphs>
  <TotalTime>35</TotalTime>
  <ScaleCrop>false</ScaleCrop>
  <LinksUpToDate>false</LinksUpToDate>
  <CharactersWithSpaces>1038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2023-11-22T07:26:00Z</dcterms:created>
  <dc:creator>User</dc:creator>
  <cp:lastModifiedBy>♔吕♔</cp:lastModifiedBy>
  <dcterms:modified xsi:type="dcterms:W3CDTF">2023-11-22T08:56:47Z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346A8BDBD97249798E307D8575675322_12</vt:lpwstr>
  </property>
</Properties>
</file>